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BD" w:rsidRDefault="00C468BD" w:rsidP="00C4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COSTUME CONTEST INDIVIDUAL PRE-REGISTRATION FORM</w:t>
      </w:r>
    </w:p>
    <w:p w:rsidR="00C468BD" w:rsidRDefault="00C468BD" w:rsidP="00C4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D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40D58" wp14:editId="5E608CDC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915025" cy="571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BD" w:rsidRDefault="00C468BD" w:rsidP="00C468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ONE:</w:t>
                            </w:r>
                          </w:p>
                          <w:p w:rsidR="00C468BD" w:rsidRPr="00A773DA" w:rsidRDefault="00C468BD" w:rsidP="00C468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DIVISION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SENIOR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0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2.15pt;width:465.75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hHHwIAAEUEAAAOAAAAZHJzL2Uyb0RvYy54bWysU1Fv0zAQfkfiP1h+p0mrlq5R02l0FCGN&#10;gbTxAy6O01jYvmC7Tcav5+x0pRqIB4QfLJ/v/Pm77+7W14PR7CidV2hLPp3knEkrsFZ2X/Kvj7s3&#10;V5z5ALYGjVaW/El6fr15/Wrdd4WcYYu6lo4RiPVF35W8DaErssyLVhrwE+ykJWeDzkAg0+2z2kFP&#10;6EZnszx/m/Xo6s6hkN7T7e3o5JuE3zRShM9N42VguuTELaTdpb2Ke7ZZQ7F30LVKnGjAP7AwoCx9&#10;eoa6hQDs4NRvUEYJhx6bMBFoMmwaJWTKgbKZ5i+yeWihkykXEsd3Z5n8/4MV98cvjqmaarfkzIKh&#10;Gj3KIbB3OLBZlKfvfEFRDx3FhYGuKTSl6rs7FN88s7htwe7ljXPYtxJqojeNL7OLpyOOjyBV/wlr&#10;+gYOARPQ0DgTtSM1GKFTmZ7OpYlUBF0uVtNFPltwJsi3WJKRapdB8fy6cz58kGhYPJTcUekTOhzv&#10;fIhsoHgOiZ951KreKa2T4fbVVjt2BGqTXVopgRdh2rK+5KsF8fg7RJ7WnyCMCtTvWpmSX52DoIiy&#10;vbd16sYASo9noqztScco3ShiGKrhVJcK6ydS1OHY1zSHdGjR/eCsp54uuf9+ACc50x8tVWU1nc/j&#10;ECRjvljOyHCXnurSA1YQVMkDZ+NxG9LgxNQt3lD1GpWEjWUemZy4Uq8mvU9zFYfh0k5Rv6Z/8xMA&#10;AP//AwBQSwMEFAAGAAgAAAAhAKgggAjdAAAABwEAAA8AAABkcnMvZG93bnJldi54bWxMj8FOwzAQ&#10;RO9I/IO1SFwQdUra0IY4FUICwQ0Kgqsbb5MIex1sNw1/z3KC4+yMZt5Wm8lZMWKIvScF81kGAqnx&#10;pqdWwdvr/eUKREyajLaeUME3RtjUpyeVLo0/0guO29QKLqFYagVdSkMpZWw6dDrO/IDE3t4HpxPL&#10;0EoT9JHLnZVXWVZIp3vihU4PeNdh87k9OAWrxeP4EZ/y5/em2Nt1urgeH76CUudn0+0NiIRT+gvD&#10;Lz6jQ81MO38gE4VVwI8kBcUiB8HuOp8vQew4tuSLrCv5n7/+AQAA//8DAFBLAQItABQABgAIAAAA&#10;IQC2gziS/gAAAOEBAAATAAAAAAAAAAAAAAAAAAAAAABbQ29udGVudF9UeXBlc10ueG1sUEsBAi0A&#10;FAAGAAgAAAAhADj9If/WAAAAlAEAAAsAAAAAAAAAAAAAAAAALwEAAF9yZWxzLy5yZWxzUEsBAi0A&#10;FAAGAAgAAAAhAGfryEcfAgAARQQAAA4AAAAAAAAAAAAAAAAALgIAAGRycy9lMm9Eb2MueG1sUEsB&#10;Ai0AFAAGAAgAAAAhAKgggAjdAAAABwEAAA8AAAAAAAAAAAAAAAAAeQQAAGRycy9kb3ducmV2Lnht&#10;bFBLBQYAAAAABAAEAPMAAACDBQAAAAA=&#10;">
                <v:textbox>
                  <w:txbxContent>
                    <w:p w:rsidR="00C468BD" w:rsidRDefault="00C468BD" w:rsidP="00C468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ONE:</w:t>
                      </w:r>
                    </w:p>
                    <w:p w:rsidR="00C468BD" w:rsidRPr="00A773DA" w:rsidRDefault="00C468BD" w:rsidP="00C468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JUNIOR DIVISION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SENIOR DIVISION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68BD" w:rsidRDefault="00C468BD" w:rsidP="00C46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8BD" w:rsidRDefault="00C468BD" w:rsidP="00C468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School:  ___________________________________________________________</w:t>
      </w:r>
    </w:p>
    <w:p w:rsidR="00C468BD" w:rsidRDefault="00C468BD" w:rsidP="00C468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8BD" w:rsidRPr="00A773DA" w:rsidRDefault="00C468BD" w:rsidP="00C468BD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Number        LTLA Member Name                      Costume Name                              Placing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1182"/>
        <w:gridCol w:w="2925"/>
        <w:gridCol w:w="4205"/>
        <w:gridCol w:w="1182"/>
      </w:tblGrid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31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BD" w:rsidTr="000D67ED">
        <w:trPr>
          <w:trHeight w:val="616"/>
        </w:trPr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C468BD" w:rsidRDefault="00C468BD" w:rsidP="000D67E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C69" w:rsidRDefault="00C468BD">
      <w:r>
        <w:rPr>
          <w:rFonts w:ascii="Times New Roman" w:hAnsi="Times New Roman" w:cs="Times New Roman"/>
          <w:sz w:val="24"/>
          <w:szCs w:val="24"/>
        </w:rPr>
        <w:t xml:space="preserve">Note:  All costumes should represent the convention theme.  No late registration will be accepted.  Students will be judged on costumes, not acting.  Librarians will be asked to judge this </w:t>
      </w:r>
      <w:r w:rsidRPr="009173FC">
        <w:rPr>
          <w:rFonts w:ascii="Times New Roman" w:hAnsi="Times New Roman" w:cs="Times New Roman"/>
          <w:sz w:val="24"/>
          <w:szCs w:val="24"/>
        </w:rPr>
        <w:t xml:space="preserve">event with all other librarians.  Make additional pages, if needed.                                   (2/7/2014)   </w:t>
      </w:r>
      <w:bookmarkStart w:id="0" w:name="_GoBack"/>
      <w:bookmarkEnd w:id="0"/>
    </w:p>
    <w:sectPr w:rsidR="00A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D"/>
    <w:rsid w:val="00A81C69"/>
    <w:rsid w:val="00C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9076-8CA5-49B8-B439-35E1D4A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BD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B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1</cp:revision>
  <dcterms:created xsi:type="dcterms:W3CDTF">2020-01-10T14:32:00Z</dcterms:created>
  <dcterms:modified xsi:type="dcterms:W3CDTF">2020-01-10T14:32:00Z</dcterms:modified>
</cp:coreProperties>
</file>